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:rsidR="00955832" w:rsidRPr="0082279C" w:rsidRDefault="00955832" w:rsidP="004776AA">
      <w:pPr>
        <w:spacing w:before="80" w:afterLines="20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:rsidR="00955832" w:rsidRPr="0082279C" w:rsidRDefault="00955832" w:rsidP="004776AA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4776AA">
        <w:rPr>
          <w:rFonts w:cstheme="minorHAnsi"/>
        </w:rPr>
        <w:t>„Pogórze Przemysko-Dynowskie”</w:t>
      </w:r>
      <w:r w:rsidRPr="0082279C">
        <w:rPr>
          <w:rFonts w:cstheme="minorHAnsi"/>
        </w:rPr>
        <w:t xml:space="preserve"> z siedzibą w </w:t>
      </w:r>
      <w:r w:rsidR="004776AA">
        <w:rPr>
          <w:rFonts w:cstheme="minorHAnsi"/>
        </w:rPr>
        <w:t>Dubiecku</w:t>
      </w:r>
      <w:r w:rsidRPr="0082279C">
        <w:rPr>
          <w:rFonts w:cstheme="minorHAnsi"/>
        </w:rPr>
        <w:t xml:space="preserve">. Z Administratorem można kontaktować się poprzez adres e-mail </w:t>
      </w:r>
      <w:hyperlink r:id="rId9" w:history="1">
        <w:r w:rsidR="004776AA" w:rsidRPr="005A6502">
          <w:rPr>
            <w:rStyle w:val="Hipercze"/>
            <w:rFonts w:cstheme="minorHAnsi"/>
          </w:rPr>
          <w:t>lgdpogorze@interia.eu</w:t>
        </w:r>
      </w:hyperlink>
      <w:r w:rsidR="004776AA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8C099F">
        <w:rPr>
          <w:rFonts w:cstheme="minorHAnsi"/>
        </w:rPr>
        <w:t xml:space="preserve">„Pogórze Przemysko-Dynowskie” </w:t>
      </w:r>
      <w:r w:rsidR="004776AA">
        <w:rPr>
          <w:rFonts w:cstheme="minorHAnsi"/>
        </w:rPr>
        <w:t>ul. Pawła Drzewińskiego 5, 37-750 Dubiecko</w:t>
      </w:r>
      <w:r w:rsidRPr="0082279C">
        <w:rPr>
          <w:rFonts w:cstheme="minorHAnsi"/>
        </w:rPr>
        <w:t>.</w:t>
      </w:r>
    </w:p>
    <w:p w:rsidR="00955832" w:rsidRPr="0082279C" w:rsidRDefault="00955832" w:rsidP="004776AA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10" w:history="1">
        <w:r w:rsidR="008C099F" w:rsidRPr="005A6502">
          <w:rPr>
            <w:rStyle w:val="Hipercze"/>
            <w:rFonts w:cstheme="minorHAnsi"/>
          </w:rPr>
          <w:t>lgdpogorze@interia.eu</w:t>
        </w:r>
      </w:hyperlink>
      <w:r w:rsidR="008C099F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:rsidR="00955832" w:rsidRPr="0082279C" w:rsidRDefault="00955832" w:rsidP="004776AA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:rsidR="00955832" w:rsidRPr="0082279C" w:rsidRDefault="00955832" w:rsidP="004776AA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:rsidR="00955832" w:rsidRPr="0082279C" w:rsidRDefault="00955832" w:rsidP="004776AA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:rsidR="00955832" w:rsidRPr="0082279C" w:rsidRDefault="00955832" w:rsidP="004776AA">
      <w:pPr>
        <w:pStyle w:val="Akapitzlist"/>
        <w:tabs>
          <w:tab w:val="left" w:pos="426"/>
        </w:tabs>
        <w:spacing w:before="80" w:afterLines="20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:rsidR="00955832" w:rsidRPr="0082279C" w:rsidRDefault="00955832" w:rsidP="004776AA">
      <w:pPr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:rsidR="00955832" w:rsidRPr="0082279C" w:rsidRDefault="00955832" w:rsidP="004776AA">
      <w:pPr>
        <w:pStyle w:val="Akapitzlist"/>
        <w:numPr>
          <w:ilvl w:val="0"/>
          <w:numId w:val="1"/>
        </w:numPr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:rsidR="00955832" w:rsidRPr="0082279C" w:rsidRDefault="00955832" w:rsidP="004776AA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:rsidR="00955832" w:rsidRPr="0082279C" w:rsidRDefault="00955832" w:rsidP="004776AA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:rsidR="00955832" w:rsidRPr="0082279C" w:rsidRDefault="00955832" w:rsidP="004776AA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:rsidR="00955832" w:rsidRPr="0082279C" w:rsidRDefault="00955832" w:rsidP="004776AA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:rsidR="00955832" w:rsidRPr="0082279C" w:rsidRDefault="00955832" w:rsidP="004776AA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82279C" w:rsidRDefault="00955832" w:rsidP="004776AA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</w:t>
      </w:r>
      <w:r w:rsidRPr="0082279C">
        <w:rPr>
          <w:rFonts w:cstheme="minorHAnsi"/>
        </w:rPr>
        <w:lastRenderedPageBreak/>
        <w:t>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:rsidR="00955832" w:rsidRPr="0082279C" w:rsidRDefault="00955832" w:rsidP="004776AA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82279C" w:rsidRDefault="00955832" w:rsidP="004776AA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82279C" w:rsidRDefault="00955832" w:rsidP="004776AA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:rsidR="00ED269D" w:rsidRPr="0082279C" w:rsidRDefault="00955832" w:rsidP="004776AA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:rsidR="00955832" w:rsidRPr="0082279C" w:rsidRDefault="00955832" w:rsidP="004776AA">
      <w:pPr>
        <w:pStyle w:val="Akapitzlist"/>
        <w:tabs>
          <w:tab w:val="left" w:pos="284"/>
        </w:tabs>
        <w:spacing w:before="80" w:afterLines="20"/>
        <w:ind w:left="284"/>
        <w:contextualSpacing w:val="0"/>
        <w:jc w:val="both"/>
        <w:rPr>
          <w:rFonts w:cstheme="minorHAnsi"/>
        </w:rPr>
      </w:pPr>
    </w:p>
    <w:p w:rsidR="00955832" w:rsidRPr="0082279C" w:rsidRDefault="00955832" w:rsidP="004776AA">
      <w:pPr>
        <w:spacing w:before="80" w:afterLines="20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:rsidR="00955832" w:rsidRPr="0082279C" w:rsidRDefault="00955832" w:rsidP="004776AA">
      <w:pPr>
        <w:spacing w:before="80" w:afterLines="20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:rsidR="00955832" w:rsidRPr="0082279C" w:rsidRDefault="00955832" w:rsidP="004776AA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8C099F">
        <w:rPr>
          <w:rFonts w:cstheme="minorHAnsi"/>
        </w:rPr>
        <w:t>„Pogórze Przemysko-Dynowskie”</w:t>
      </w:r>
      <w:r w:rsidRPr="0082279C">
        <w:rPr>
          <w:rFonts w:cstheme="minorHAnsi"/>
        </w:rPr>
        <w:t xml:space="preserve"> z siedzibą w </w:t>
      </w:r>
      <w:r w:rsidR="008C099F">
        <w:rPr>
          <w:rFonts w:cstheme="minorHAnsi"/>
        </w:rPr>
        <w:t>Dubiecku</w:t>
      </w:r>
      <w:r w:rsidRPr="0082279C">
        <w:rPr>
          <w:rFonts w:cstheme="minorHAnsi"/>
        </w:rPr>
        <w:t xml:space="preserve">. Z Administratorem można kontaktować się poprzez adres e-mail </w:t>
      </w:r>
      <w:hyperlink r:id="rId11" w:history="1">
        <w:r w:rsidR="008C099F" w:rsidRPr="005A6502">
          <w:rPr>
            <w:rStyle w:val="Hipercze"/>
            <w:rFonts w:cstheme="minorHAnsi"/>
          </w:rPr>
          <w:t>lgdpogorze@interia.eu</w:t>
        </w:r>
      </w:hyperlink>
      <w:r w:rsidR="008C099F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8C099F">
        <w:rPr>
          <w:rFonts w:cstheme="minorHAnsi"/>
        </w:rPr>
        <w:t>„Pogórze Przemysko-Dynowskie” ul. Pawła Drzewińskiego 5, 37-750 Dubiecko</w:t>
      </w:r>
    </w:p>
    <w:p w:rsidR="00955832" w:rsidRPr="0082279C" w:rsidRDefault="00955832" w:rsidP="004776AA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2" w:history="1">
        <w:r w:rsidR="008C099F" w:rsidRPr="005A6502">
          <w:rPr>
            <w:rStyle w:val="Hipercze"/>
            <w:rFonts w:cstheme="minorHAnsi"/>
          </w:rPr>
          <w:t>lgdpogorze@interia.eu</w:t>
        </w:r>
      </w:hyperlink>
      <w:r w:rsidR="008C099F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:rsidR="00955832" w:rsidRPr="0082279C" w:rsidRDefault="00955832" w:rsidP="004776AA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:rsidR="00955832" w:rsidRPr="0082279C" w:rsidRDefault="00955832" w:rsidP="004776AA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:rsidR="00955832" w:rsidRPr="0082279C" w:rsidRDefault="00955832" w:rsidP="004776AA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:rsidR="00955832" w:rsidRPr="0082279C" w:rsidRDefault="00955832" w:rsidP="004776AA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:rsidR="00955832" w:rsidRPr="0082279C" w:rsidRDefault="00955832" w:rsidP="004776AA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w celu wyboru operacji i ustalenia kwoty wsparcia, które poprzedzają przyznania pomocy w ramach interwencji I.13.1 LEADER/Rozwój Lokalny Kierowany przez Społeczność (RLKS) – Zarządzenie LSR.</w:t>
      </w:r>
    </w:p>
    <w:p w:rsidR="00955832" w:rsidRPr="0082279C" w:rsidRDefault="00955832" w:rsidP="004776AA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:rsidR="00955832" w:rsidRPr="0082279C" w:rsidRDefault="00955832" w:rsidP="004776AA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:rsidR="00955832" w:rsidRPr="0082279C" w:rsidRDefault="00955832" w:rsidP="004776AA">
      <w:pPr>
        <w:pStyle w:val="Akapitzlist"/>
        <w:numPr>
          <w:ilvl w:val="0"/>
          <w:numId w:val="4"/>
        </w:numPr>
        <w:spacing w:before="80" w:afterLines="20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:rsidR="00955832" w:rsidRPr="0082279C" w:rsidRDefault="00955832" w:rsidP="004776AA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:rsidR="00955832" w:rsidRPr="0082279C" w:rsidRDefault="00955832" w:rsidP="004776AA">
      <w:pPr>
        <w:pStyle w:val="Akapitzlist"/>
        <w:numPr>
          <w:ilvl w:val="0"/>
          <w:numId w:val="4"/>
        </w:numPr>
        <w:spacing w:before="80" w:afterLines="20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:rsidR="00955832" w:rsidRPr="0082279C" w:rsidRDefault="00955832" w:rsidP="004776AA">
      <w:pPr>
        <w:pStyle w:val="Akapitzlist"/>
        <w:numPr>
          <w:ilvl w:val="0"/>
          <w:numId w:val="3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:rsidR="00955832" w:rsidRPr="0082279C" w:rsidRDefault="00955832" w:rsidP="004776AA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82279C" w:rsidRDefault="00955832" w:rsidP="004776AA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:rsidR="00955832" w:rsidRPr="0082279C" w:rsidRDefault="00955832" w:rsidP="004776AA">
      <w:pPr>
        <w:pStyle w:val="Akapitzlist"/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82279C" w:rsidRDefault="00955832" w:rsidP="004776AA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82279C" w:rsidRDefault="00955832" w:rsidP="004776AA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:rsidR="00955832" w:rsidRPr="0082279C" w:rsidRDefault="00955832" w:rsidP="004776AA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:rsidR="00955832" w:rsidRPr="0082279C" w:rsidRDefault="00955832">
      <w:pPr>
        <w:rPr>
          <w:rFonts w:cstheme="minorHAnsi"/>
        </w:rPr>
      </w:pPr>
    </w:p>
    <w:p w:rsidR="008C099F" w:rsidRDefault="008C099F">
      <w:pPr>
        <w:rPr>
          <w:rFonts w:cstheme="minorHAnsi"/>
        </w:rPr>
      </w:pPr>
    </w:p>
    <w:p w:rsidR="008C099F" w:rsidRPr="008C099F" w:rsidRDefault="008C099F" w:rsidP="008C099F">
      <w:pPr>
        <w:rPr>
          <w:rFonts w:cstheme="minorHAnsi"/>
        </w:rPr>
      </w:pPr>
    </w:p>
    <w:p w:rsidR="008C099F" w:rsidRDefault="008C099F" w:rsidP="00381529">
      <w:pPr>
        <w:tabs>
          <w:tab w:val="left" w:pos="6643"/>
        </w:tabs>
        <w:ind w:left="4678"/>
        <w:rPr>
          <w:rFonts w:cstheme="minorHAnsi"/>
        </w:rPr>
      </w:pPr>
      <w:r>
        <w:rPr>
          <w:rFonts w:cstheme="minorHAnsi"/>
        </w:rPr>
        <w:t>.......................</w:t>
      </w:r>
      <w:r w:rsidR="00381529">
        <w:rPr>
          <w:rFonts w:cstheme="minorHAnsi"/>
        </w:rPr>
        <w:t>...........</w:t>
      </w:r>
      <w:r>
        <w:rPr>
          <w:rFonts w:cstheme="minorHAnsi"/>
        </w:rPr>
        <w:t>....................</w:t>
      </w:r>
    </w:p>
    <w:p w:rsidR="00955832" w:rsidRPr="008C099F" w:rsidRDefault="00381529" w:rsidP="00381529">
      <w:pPr>
        <w:tabs>
          <w:tab w:val="left" w:pos="6626"/>
        </w:tabs>
        <w:ind w:left="4678"/>
        <w:rPr>
          <w:rFonts w:cstheme="minorHAnsi"/>
        </w:rPr>
      </w:pPr>
      <w:r>
        <w:rPr>
          <w:rFonts w:cstheme="minorHAnsi"/>
        </w:rPr>
        <w:t xml:space="preserve">Data i </w:t>
      </w:r>
      <w:r w:rsidR="008C099F">
        <w:rPr>
          <w:rFonts w:cstheme="minorHAnsi"/>
        </w:rPr>
        <w:t>podpis  wnioskodawcy</w:t>
      </w:r>
    </w:p>
    <w:sectPr w:rsidR="00955832" w:rsidRPr="008C099F" w:rsidSect="00C94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D64" w:rsidRDefault="00621D64" w:rsidP="00955832">
      <w:pPr>
        <w:spacing w:after="0" w:line="240" w:lineRule="auto"/>
      </w:pPr>
      <w:r>
        <w:separator/>
      </w:r>
    </w:p>
  </w:endnote>
  <w:endnote w:type="continuationSeparator" w:id="0">
    <w:p w:rsidR="00621D64" w:rsidRDefault="00621D64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D64" w:rsidRDefault="00621D64" w:rsidP="00955832">
      <w:pPr>
        <w:spacing w:after="0" w:line="240" w:lineRule="auto"/>
      </w:pPr>
      <w:r>
        <w:separator/>
      </w:r>
    </w:p>
  </w:footnote>
  <w:footnote w:type="continuationSeparator" w:id="0">
    <w:p w:rsidR="00621D64" w:rsidRDefault="00621D64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55832"/>
    <w:rsid w:val="00150D3B"/>
    <w:rsid w:val="0021634B"/>
    <w:rsid w:val="00381529"/>
    <w:rsid w:val="004776AA"/>
    <w:rsid w:val="00621D64"/>
    <w:rsid w:val="0082279C"/>
    <w:rsid w:val="008C099F"/>
    <w:rsid w:val="00955832"/>
    <w:rsid w:val="00AF36D3"/>
    <w:rsid w:val="00C94D3B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4776A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lgdpogorze@interi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gdpogorze@interia.e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gdpogorze@interia.eu" TargetMode="External"/><Relationship Id="rId4" Type="http://schemas.openxmlformats.org/officeDocument/2006/relationships/styles" Target="styles.xml"/><Relationship Id="rId9" Type="http://schemas.openxmlformats.org/officeDocument/2006/relationships/hyperlink" Target="mailto:lgdpogorze@interi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BA3E728-0F96-4AC2-B0CF-1401B393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1382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BIURO</cp:lastModifiedBy>
  <cp:revision>4</cp:revision>
  <dcterms:created xsi:type="dcterms:W3CDTF">2024-10-15T08:36:00Z</dcterms:created>
  <dcterms:modified xsi:type="dcterms:W3CDTF">2026-03-04T09:59:00Z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